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DC2D54" w14:textId="011BEE27" w:rsidR="00FC4D9A" w:rsidRDefault="00FC4D9A" w:rsidP="000C0D9F">
      <w:pPr>
        <w:pStyle w:val="TRLBodyText"/>
      </w:pPr>
      <w:r>
        <w:t>Test Execution Document:</w:t>
      </w:r>
    </w:p>
    <w:p w14:paraId="3F44FE57" w14:textId="058340D2" w:rsidR="00FC4D9A" w:rsidRDefault="00FC4D9A" w:rsidP="000C0D9F">
      <w:pPr>
        <w:pStyle w:val="TRLBodyText"/>
      </w:pPr>
      <w:r>
        <w:t xml:space="preserve">As part of the test execution I have tested Test Case: </w:t>
      </w:r>
      <w:r w:rsidRPr="005669B9">
        <w:t>TC002</w:t>
      </w:r>
      <w:r>
        <w:t>. I have done functional testing, exporatory testing, cross browser testing and automated REST API testing scenarios.</w:t>
      </w:r>
    </w:p>
    <w:p w14:paraId="02D3D0A8" w14:textId="03F01F31" w:rsidR="00FC4D9A" w:rsidRDefault="00FC4D9A" w:rsidP="000C0D9F">
      <w:pPr>
        <w:pStyle w:val="TRLBodyText"/>
      </w:pPr>
      <w:r>
        <w:t xml:space="preserve">As part of </w:t>
      </w:r>
      <w:r w:rsidR="007E7532">
        <w:t xml:space="preserve">functional testing I have tested  test case TC002 and found few bugs also have done a quick </w:t>
      </w:r>
      <w:r>
        <w:t>exploratory testing</w:t>
      </w:r>
      <w:r w:rsidR="007E7532">
        <w:t xml:space="preserve"> to check</w:t>
      </w:r>
      <w:r>
        <w:t xml:space="preserve"> links and buttons </w:t>
      </w:r>
      <w:r w:rsidR="007E7532">
        <w:t>but</w:t>
      </w:r>
      <w:r>
        <w:t xml:space="preserve"> noticed Contacts screen is showing Error </w:t>
      </w:r>
      <w:r w:rsidR="007E7532">
        <w:t xml:space="preserve">and </w:t>
      </w:r>
      <w:r>
        <w:t xml:space="preserve"> it’s misspelled and S</w:t>
      </w:r>
      <w:r w:rsidR="007E7532">
        <w:t>ell Energy section is under maintenance. Also, have done a quick cross browser testing noticed an issue with eye icon. As part REST API testing task I have automated few scenarios using SpecFlow, RestSharp and C# framework. I found a bug as part of API testing. I have mentioned all the bugs which I have found during my test execution I have mentioned them below.</w:t>
      </w:r>
    </w:p>
    <w:p w14:paraId="77E3096E" w14:textId="3C22A271" w:rsidR="0058586A" w:rsidRDefault="003C0E61" w:rsidP="000C0D9F">
      <w:pPr>
        <w:pStyle w:val="TRLBodyText"/>
      </w:pPr>
      <w:r>
        <w:t>Please find the scree recording (functional) and html report(REST API BDD scenarios) below for reference!</w:t>
      </w:r>
    </w:p>
    <w:p w14:paraId="4A04466B" w14:textId="52C281C5" w:rsidR="0058586A" w:rsidRDefault="0058586A" w:rsidP="000C0D9F">
      <w:pPr>
        <w:pStyle w:val="TRLBodyText"/>
      </w:pPr>
      <w:r>
        <w:rPr>
          <w:noProof/>
        </w:rPr>
        <w:drawing>
          <wp:inline distT="0" distB="0" distL="0" distR="0" wp14:anchorId="6726613C" wp14:editId="246F1BF0">
            <wp:extent cx="5731510" cy="2734310"/>
            <wp:effectExtent l="0" t="0" r="2540" b="8890"/>
            <wp:docPr id="1486195593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95593" name="Picture 2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CBE6" w14:textId="77777777" w:rsidR="003C0E61" w:rsidRDefault="003C0E61" w:rsidP="000C0D9F">
      <w:pPr>
        <w:pStyle w:val="TRLBodyText"/>
      </w:pPr>
    </w:p>
    <w:p w14:paraId="27BE6C63" w14:textId="743F6E31" w:rsidR="003C0E61" w:rsidRDefault="003C0E61" w:rsidP="000C0D9F">
      <w:pPr>
        <w:pStyle w:val="TRLBodyText"/>
      </w:pPr>
      <w:r>
        <w:object w:dxaOrig="1534" w:dyaOrig="997" w14:anchorId="7353E3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6.5pt;height:49.5pt" o:ole="">
            <v:imagedata r:id="rId9" o:title=""/>
          </v:shape>
          <o:OLEObject Type="Embed" ProgID="Package" ShapeID="_x0000_i1032" DrawAspect="Icon" ObjectID="_1790061849" r:id="rId10"/>
        </w:object>
      </w:r>
    </w:p>
    <w:p w14:paraId="6A13AF79" w14:textId="77777777" w:rsidR="007E7532" w:rsidRDefault="007E7532" w:rsidP="000C0D9F">
      <w:pPr>
        <w:pStyle w:val="TRLBodyText"/>
      </w:pPr>
    </w:p>
    <w:p w14:paraId="41B42392" w14:textId="627FFB65" w:rsidR="008E0EB7" w:rsidRDefault="0090292F" w:rsidP="000C0D9F">
      <w:pPr>
        <w:pStyle w:val="TRLBodyText"/>
      </w:pPr>
      <w:r>
        <w:t>Bug Report Document for Test Execution and Rest API tasks.</w:t>
      </w:r>
    </w:p>
    <w:p w14:paraId="5B244251" w14:textId="0EC99743" w:rsidR="00F9254A" w:rsidRPr="00046E13" w:rsidRDefault="00046E13" w:rsidP="000C0D9F">
      <w:pPr>
        <w:pStyle w:val="TRLBodyText"/>
        <w:rPr>
          <w:u w:val="single"/>
        </w:rPr>
      </w:pPr>
      <w:r w:rsidRPr="00046E13">
        <w:rPr>
          <w:u w:val="single"/>
        </w:rPr>
        <w:t>TEST EXECUTION</w:t>
      </w:r>
    </w:p>
    <w:p w14:paraId="54798CB0" w14:textId="7E373DBF" w:rsidR="00E04686" w:rsidRPr="00E04686" w:rsidRDefault="00E04686" w:rsidP="000C0D9F">
      <w:pPr>
        <w:pStyle w:val="TRLBodyText"/>
        <w:rPr>
          <w:b/>
          <w:bCs/>
        </w:rPr>
      </w:pPr>
      <w:r w:rsidRPr="00E04686">
        <w:rPr>
          <w:b/>
          <w:bCs/>
        </w:rPr>
        <w:t>Test Case</w:t>
      </w:r>
      <w:r w:rsidRPr="00E04686">
        <w:t xml:space="preserve">: </w:t>
      </w:r>
      <w:r w:rsidRPr="00E04686">
        <w:rPr>
          <w:b/>
          <w:bCs/>
        </w:rPr>
        <w:t>TC002</w:t>
      </w:r>
      <w:r w:rsidRPr="00E04686">
        <w:t xml:space="preserve"> - </w:t>
      </w:r>
      <w:r w:rsidRPr="00E04686">
        <w:rPr>
          <w:b/>
          <w:bCs/>
        </w:rPr>
        <w:t>Register a new user.</w:t>
      </w:r>
    </w:p>
    <w:p w14:paraId="6978809C" w14:textId="212D6E79" w:rsidR="00F9254A" w:rsidRPr="00F9254A" w:rsidRDefault="00E04686" w:rsidP="00F9254A">
      <w:pPr>
        <w:pStyle w:val="TRLBodyText"/>
      </w:pPr>
      <w:r>
        <w:rPr>
          <w:b/>
          <w:bCs/>
        </w:rPr>
        <w:t xml:space="preserve">Bug </w:t>
      </w:r>
      <w:r w:rsidR="00F9254A" w:rsidRPr="00F9254A">
        <w:rPr>
          <w:b/>
          <w:bCs/>
        </w:rPr>
        <w:t>Title</w:t>
      </w:r>
      <w:r w:rsidR="00F9254A" w:rsidRPr="00F9254A">
        <w:t>: "Database connection error on user registration"</w:t>
      </w:r>
      <w:r w:rsidR="00F9254A">
        <w:t>.</w:t>
      </w:r>
    </w:p>
    <w:p w14:paraId="4EEAD26A" w14:textId="7F2DCA17" w:rsidR="00F9254A" w:rsidRPr="00F9254A" w:rsidRDefault="00F9254A" w:rsidP="00F9254A">
      <w:pPr>
        <w:pStyle w:val="TRLBodyText"/>
      </w:pPr>
      <w:r w:rsidRPr="00F9254A">
        <w:rPr>
          <w:b/>
          <w:bCs/>
        </w:rPr>
        <w:t>Description</w:t>
      </w:r>
      <w:r w:rsidRPr="00F9254A">
        <w:t>: When attempting to register a new account, the system throws a database connection error, preventing the user from completing the registration process.</w:t>
      </w:r>
    </w:p>
    <w:p w14:paraId="2196FC02" w14:textId="6F5AF84E" w:rsidR="00F9254A" w:rsidRPr="00F9254A" w:rsidRDefault="00F9254A" w:rsidP="00F9254A">
      <w:pPr>
        <w:pStyle w:val="TRLBodyText"/>
      </w:pPr>
      <w:r w:rsidRPr="00F9254A">
        <w:rPr>
          <w:b/>
          <w:bCs/>
        </w:rPr>
        <w:t>Steps to Reproduce</w:t>
      </w:r>
      <w:r w:rsidRPr="00F9254A">
        <w:t>:</w:t>
      </w:r>
    </w:p>
    <w:p w14:paraId="384EA7DA" w14:textId="77777777" w:rsidR="00F9254A" w:rsidRPr="00F9254A" w:rsidRDefault="00F9254A" w:rsidP="00F9254A">
      <w:pPr>
        <w:pStyle w:val="TRLBodyText"/>
        <w:numPr>
          <w:ilvl w:val="0"/>
          <w:numId w:val="15"/>
        </w:numPr>
      </w:pPr>
      <w:r w:rsidRPr="00F9254A">
        <w:t>Navigate to the "Register" page.</w:t>
      </w:r>
    </w:p>
    <w:p w14:paraId="209B5405" w14:textId="77777777" w:rsidR="00F9254A" w:rsidRDefault="00F9254A" w:rsidP="00F9254A">
      <w:pPr>
        <w:pStyle w:val="TRLBodyText"/>
        <w:numPr>
          <w:ilvl w:val="0"/>
          <w:numId w:val="15"/>
        </w:numPr>
      </w:pPr>
      <w:r w:rsidRPr="00F9254A">
        <w:t xml:space="preserve">Enter valid details </w:t>
      </w:r>
      <w:r>
        <w:t>for below fields.</w:t>
      </w:r>
    </w:p>
    <w:p w14:paraId="3AE622EE" w14:textId="6FC54BBB" w:rsidR="00F9254A" w:rsidRDefault="00F9254A" w:rsidP="00F9254A">
      <w:pPr>
        <w:pStyle w:val="TRLBodyText"/>
        <w:numPr>
          <w:ilvl w:val="1"/>
          <w:numId w:val="16"/>
        </w:numPr>
      </w:pPr>
      <w:r w:rsidRPr="00F9254A">
        <w:lastRenderedPageBreak/>
        <w:t xml:space="preserve"> </w:t>
      </w:r>
      <w:r>
        <w:t>E</w:t>
      </w:r>
      <w:r w:rsidRPr="00F9254A">
        <w:t>mail</w:t>
      </w:r>
    </w:p>
    <w:p w14:paraId="303E02A0" w14:textId="6F07D2DD" w:rsidR="00F9254A" w:rsidRDefault="00F9254A" w:rsidP="00F9254A">
      <w:pPr>
        <w:pStyle w:val="TRLBodyText"/>
        <w:numPr>
          <w:ilvl w:val="1"/>
          <w:numId w:val="16"/>
        </w:numPr>
      </w:pPr>
      <w:r>
        <w:t>P</w:t>
      </w:r>
      <w:r w:rsidRPr="00F9254A">
        <w:t>assword</w:t>
      </w:r>
    </w:p>
    <w:p w14:paraId="3C8A28D7" w14:textId="4BB9B2BD" w:rsidR="00F9254A" w:rsidRPr="00F9254A" w:rsidRDefault="00F9254A" w:rsidP="00F9254A">
      <w:pPr>
        <w:pStyle w:val="TRLBodyText"/>
        <w:numPr>
          <w:ilvl w:val="1"/>
          <w:numId w:val="16"/>
        </w:numPr>
      </w:pPr>
      <w:r>
        <w:t>Confirm Password</w:t>
      </w:r>
    </w:p>
    <w:p w14:paraId="1B4DA75C" w14:textId="77777777" w:rsidR="00F9254A" w:rsidRPr="00F9254A" w:rsidRDefault="00F9254A" w:rsidP="00F9254A">
      <w:pPr>
        <w:pStyle w:val="TRLBodyText"/>
        <w:numPr>
          <w:ilvl w:val="0"/>
          <w:numId w:val="15"/>
        </w:numPr>
      </w:pPr>
      <w:r w:rsidRPr="00F9254A">
        <w:t>Click "Submit."</w:t>
      </w:r>
    </w:p>
    <w:p w14:paraId="62D5DA47" w14:textId="77777777" w:rsidR="00F9254A" w:rsidRDefault="00F9254A" w:rsidP="00F9254A">
      <w:pPr>
        <w:pStyle w:val="TRLBodyText"/>
        <w:numPr>
          <w:ilvl w:val="0"/>
          <w:numId w:val="15"/>
        </w:numPr>
      </w:pPr>
      <w:r w:rsidRPr="00F9254A">
        <w:t>Observe the error message.</w:t>
      </w:r>
    </w:p>
    <w:p w14:paraId="41342050" w14:textId="2FB61B8B" w:rsidR="00F9254A" w:rsidRPr="00F9254A" w:rsidRDefault="00F9254A" w:rsidP="00F9254A">
      <w:pPr>
        <w:pStyle w:val="TRLBodyText"/>
      </w:pPr>
      <w:r w:rsidRPr="00F9254A">
        <w:rPr>
          <w:b/>
          <w:bCs/>
        </w:rPr>
        <w:t>Expected Result</w:t>
      </w:r>
      <w:r w:rsidRPr="00F9254A">
        <w:t xml:space="preserve">: The user should be successfully registered, and a confirmation message should </w:t>
      </w:r>
      <w:r>
        <w:t>display.</w:t>
      </w:r>
    </w:p>
    <w:p w14:paraId="07C861A0" w14:textId="30EAD20A" w:rsidR="00F9254A" w:rsidRPr="00F9254A" w:rsidRDefault="00F9254A" w:rsidP="00F9254A">
      <w:pPr>
        <w:pStyle w:val="TRLBodyText"/>
      </w:pPr>
      <w:r w:rsidRPr="00F9254A">
        <w:rPr>
          <w:b/>
          <w:bCs/>
        </w:rPr>
        <w:t>Actual Result</w:t>
      </w:r>
      <w:r w:rsidRPr="00F9254A">
        <w:t xml:space="preserve">: </w:t>
      </w:r>
      <w:r w:rsidRPr="00F9254A">
        <w:rPr>
          <w:highlight w:val="red"/>
        </w:rPr>
        <w:t xml:space="preserve">The system throws the </w:t>
      </w:r>
      <w:r w:rsidR="00E04686" w:rsidRPr="00E04686">
        <w:rPr>
          <w:highlight w:val="red"/>
        </w:rPr>
        <w:t xml:space="preserve">below </w:t>
      </w:r>
      <w:r w:rsidRPr="00F9254A">
        <w:rPr>
          <w:highlight w:val="red"/>
        </w:rPr>
        <w:t>error:</w:t>
      </w:r>
    </w:p>
    <w:p w14:paraId="22C2EDCD" w14:textId="39DB7151" w:rsidR="00E04686" w:rsidRPr="00E04686" w:rsidRDefault="00E04686" w:rsidP="00E04686">
      <w:pPr>
        <w:pStyle w:val="TRLBodyText"/>
      </w:pPr>
      <w:r w:rsidRPr="00E04686">
        <w:rPr>
          <w:b/>
          <w:bCs/>
        </w:rPr>
        <w:t>Severity</w:t>
      </w:r>
      <w:r w:rsidRPr="00E04686">
        <w:t>: Critical (Prevents core functionality, user registration).</w:t>
      </w:r>
    </w:p>
    <w:p w14:paraId="51B534C4" w14:textId="425C0C41" w:rsidR="00E04686" w:rsidRPr="00E04686" w:rsidRDefault="00E04686" w:rsidP="00E04686">
      <w:pPr>
        <w:pStyle w:val="TRLBodyText"/>
      </w:pPr>
      <w:r w:rsidRPr="00E04686">
        <w:rPr>
          <w:b/>
          <w:bCs/>
        </w:rPr>
        <w:t>Impact</w:t>
      </w:r>
      <w:r w:rsidRPr="00E04686">
        <w:t>: Users are unable to register on the platform, severely affecting usability and new user acquisition.</w:t>
      </w:r>
    </w:p>
    <w:p w14:paraId="4D9D241E" w14:textId="604EDFAB" w:rsidR="00E04686" w:rsidRDefault="00E04686" w:rsidP="00E04686">
      <w:pPr>
        <w:pStyle w:val="TRLBodyText"/>
      </w:pPr>
      <w:r w:rsidRPr="00E04686">
        <w:t xml:space="preserve"> </w:t>
      </w:r>
      <w:r w:rsidRPr="00E04686">
        <w:rPr>
          <w:b/>
          <w:bCs/>
        </w:rPr>
        <w:t>Evidence</w:t>
      </w:r>
      <w:r w:rsidRPr="00E04686">
        <w:t>:</w:t>
      </w:r>
      <w:r>
        <w:t xml:space="preserve"> Please find the screen recording below for the reference!</w:t>
      </w:r>
    </w:p>
    <w:p w14:paraId="72844AD2" w14:textId="18553BF3" w:rsidR="0090292F" w:rsidRDefault="00F9254A" w:rsidP="000C0D9F">
      <w:pPr>
        <w:pStyle w:val="TRLBodyText"/>
      </w:pPr>
      <w:r>
        <w:rPr>
          <w:noProof/>
        </w:rPr>
        <w:drawing>
          <wp:inline distT="0" distB="0" distL="0" distR="0" wp14:anchorId="343FC1D7" wp14:editId="505D6CF6">
            <wp:extent cx="6238875" cy="3200400"/>
            <wp:effectExtent l="0" t="0" r="9525" b="0"/>
            <wp:docPr id="62480621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06214" name="Picture 1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6E381" w14:textId="77777777" w:rsidR="007B0AB0" w:rsidRDefault="007B0AB0" w:rsidP="00DC3ABE">
      <w:pPr>
        <w:pStyle w:val="TRLBodyText"/>
      </w:pPr>
    </w:p>
    <w:p w14:paraId="2744A63B" w14:textId="127A901D" w:rsidR="007B0AB0" w:rsidRDefault="007B0AB0" w:rsidP="00DC3ABE">
      <w:pPr>
        <w:pStyle w:val="TRLBodyText"/>
      </w:pPr>
    </w:p>
    <w:p w14:paraId="5176228A" w14:textId="6F74534B" w:rsidR="007B0AB0" w:rsidRPr="007B0AB0" w:rsidRDefault="007B0AB0" w:rsidP="007B0AB0">
      <w:pPr>
        <w:pStyle w:val="TRLBodyText"/>
        <w:rPr>
          <w:szCs w:val="24"/>
        </w:rPr>
      </w:pPr>
      <w:r w:rsidRPr="007B0AB0">
        <w:rPr>
          <w:b/>
          <w:bCs/>
          <w:szCs w:val="24"/>
        </w:rPr>
        <w:t xml:space="preserve"> Bug </w:t>
      </w:r>
      <w:r w:rsidRPr="007B0AB0">
        <w:rPr>
          <w:b/>
          <w:bCs/>
          <w:szCs w:val="24"/>
        </w:rPr>
        <w:t>Title</w:t>
      </w:r>
      <w:r w:rsidRPr="007B0AB0">
        <w:rPr>
          <w:szCs w:val="24"/>
        </w:rPr>
        <w:t xml:space="preserve">: Password visibility toggle (eye icon) missing on Chrome but visible on </w:t>
      </w:r>
      <w:r w:rsidRPr="007B0AB0">
        <w:rPr>
          <w:szCs w:val="24"/>
        </w:rPr>
        <w:t xml:space="preserve">   </w:t>
      </w:r>
      <w:r w:rsidRPr="007B0AB0">
        <w:rPr>
          <w:szCs w:val="24"/>
        </w:rPr>
        <w:t>Edge in the Register page</w:t>
      </w:r>
    </w:p>
    <w:p w14:paraId="3C17DE13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Description</w:t>
      </w:r>
      <w:r w:rsidRPr="007B0AB0">
        <w:rPr>
          <w:szCs w:val="24"/>
        </w:rPr>
        <w:t>: The "eye" icon that allows users to toggle the visibility of the password field is not displayed on Chrome but is visible on Microsoft Edge. This inconsistency can lead to a suboptimal user experience, particularly for users who prefer to view their password during input.</w:t>
      </w:r>
    </w:p>
    <w:p w14:paraId="7AAF65DA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Steps to Reproduce</w:t>
      </w:r>
      <w:r w:rsidRPr="007B0AB0">
        <w:rPr>
          <w:szCs w:val="24"/>
        </w:rPr>
        <w:t>:</w:t>
      </w:r>
    </w:p>
    <w:p w14:paraId="35E34C10" w14:textId="77777777" w:rsidR="007B0AB0" w:rsidRPr="007B0AB0" w:rsidRDefault="007B0AB0" w:rsidP="007B0AB0">
      <w:pPr>
        <w:pStyle w:val="TRLBodyText"/>
        <w:numPr>
          <w:ilvl w:val="1"/>
          <w:numId w:val="20"/>
        </w:numPr>
        <w:rPr>
          <w:szCs w:val="24"/>
        </w:rPr>
      </w:pPr>
      <w:r w:rsidRPr="007B0AB0">
        <w:rPr>
          <w:szCs w:val="24"/>
        </w:rPr>
        <w:t xml:space="preserve">Open the </w:t>
      </w:r>
      <w:r w:rsidRPr="007B0AB0">
        <w:rPr>
          <w:b/>
          <w:bCs/>
          <w:szCs w:val="24"/>
        </w:rPr>
        <w:t>ENSEK Register</w:t>
      </w:r>
      <w:r w:rsidRPr="007B0AB0">
        <w:rPr>
          <w:szCs w:val="24"/>
        </w:rPr>
        <w:t xml:space="preserve"> page on Google Chrome.</w:t>
      </w:r>
    </w:p>
    <w:p w14:paraId="6BE9E2FE" w14:textId="77777777" w:rsidR="007B0AB0" w:rsidRPr="007B0AB0" w:rsidRDefault="007B0AB0" w:rsidP="007B0AB0">
      <w:pPr>
        <w:pStyle w:val="TRLBodyText"/>
        <w:numPr>
          <w:ilvl w:val="1"/>
          <w:numId w:val="20"/>
        </w:numPr>
        <w:rPr>
          <w:szCs w:val="24"/>
        </w:rPr>
      </w:pPr>
      <w:r w:rsidRPr="007B0AB0">
        <w:rPr>
          <w:szCs w:val="24"/>
        </w:rPr>
        <w:t xml:space="preserve">Navigate to the </w:t>
      </w:r>
      <w:r w:rsidRPr="007B0AB0">
        <w:rPr>
          <w:b/>
          <w:bCs/>
          <w:szCs w:val="24"/>
        </w:rPr>
        <w:t>Password</w:t>
      </w:r>
      <w:r w:rsidRPr="007B0AB0">
        <w:rPr>
          <w:szCs w:val="24"/>
        </w:rPr>
        <w:t xml:space="preserve"> field.</w:t>
      </w:r>
    </w:p>
    <w:p w14:paraId="06B61AAB" w14:textId="77777777" w:rsidR="007B0AB0" w:rsidRPr="007B0AB0" w:rsidRDefault="007B0AB0" w:rsidP="007B0AB0">
      <w:pPr>
        <w:pStyle w:val="TRLBodyText"/>
        <w:numPr>
          <w:ilvl w:val="1"/>
          <w:numId w:val="20"/>
        </w:numPr>
        <w:rPr>
          <w:szCs w:val="24"/>
        </w:rPr>
      </w:pPr>
      <w:r w:rsidRPr="007B0AB0">
        <w:rPr>
          <w:szCs w:val="24"/>
        </w:rPr>
        <w:lastRenderedPageBreak/>
        <w:t>Observe whether the "eye" icon appears to toggle password visibility.</w:t>
      </w:r>
    </w:p>
    <w:p w14:paraId="1329D748" w14:textId="77777777" w:rsidR="007B0AB0" w:rsidRPr="007B0AB0" w:rsidRDefault="007B0AB0" w:rsidP="007B0AB0">
      <w:pPr>
        <w:pStyle w:val="TRLBodyText"/>
        <w:numPr>
          <w:ilvl w:val="1"/>
          <w:numId w:val="20"/>
        </w:numPr>
        <w:rPr>
          <w:szCs w:val="24"/>
        </w:rPr>
      </w:pPr>
      <w:r w:rsidRPr="007B0AB0">
        <w:rPr>
          <w:szCs w:val="24"/>
        </w:rPr>
        <w:t xml:space="preserve">Repeat the steps using </w:t>
      </w:r>
      <w:r w:rsidRPr="007B0AB0">
        <w:rPr>
          <w:b/>
          <w:bCs/>
          <w:szCs w:val="24"/>
        </w:rPr>
        <w:t>Microsoft Edge</w:t>
      </w:r>
      <w:r w:rsidRPr="007B0AB0">
        <w:rPr>
          <w:szCs w:val="24"/>
        </w:rPr>
        <w:t>.</w:t>
      </w:r>
    </w:p>
    <w:p w14:paraId="4734B1BC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Expected Result</w:t>
      </w:r>
      <w:r w:rsidRPr="007B0AB0">
        <w:rPr>
          <w:szCs w:val="24"/>
        </w:rPr>
        <w:t>: The "eye" icon should be consistently displayed across all browsers, including Chrome and Edge, allowing users to toggle the visibility of their password.</w:t>
      </w:r>
    </w:p>
    <w:p w14:paraId="4B934533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Actual Result</w:t>
      </w:r>
      <w:r w:rsidRPr="007B0AB0">
        <w:rPr>
          <w:szCs w:val="24"/>
        </w:rPr>
        <w:t>: The "eye" icon is displayed on Microsoft Edge but missing on Google Chrome, preventing users from toggling the visibility of their password on Chrome.</w:t>
      </w:r>
    </w:p>
    <w:p w14:paraId="6BD28F70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Severity</w:t>
      </w:r>
      <w:r w:rsidRPr="007B0AB0">
        <w:rPr>
          <w:szCs w:val="24"/>
        </w:rPr>
        <w:t>: Medium (impacts user experience but not functionality).</w:t>
      </w:r>
    </w:p>
    <w:p w14:paraId="07D5BAB2" w14:textId="77777777" w:rsidR="007B0AB0" w:rsidRPr="007B0AB0" w:rsidRDefault="007B0AB0" w:rsidP="007B0AB0">
      <w:pPr>
        <w:pStyle w:val="TRLBodyText"/>
        <w:ind w:left="360"/>
        <w:rPr>
          <w:szCs w:val="24"/>
        </w:rPr>
      </w:pPr>
      <w:r w:rsidRPr="007B0AB0">
        <w:rPr>
          <w:b/>
          <w:bCs/>
          <w:szCs w:val="24"/>
        </w:rPr>
        <w:t>Browser Versions</w:t>
      </w:r>
      <w:r w:rsidRPr="007B0AB0">
        <w:rPr>
          <w:szCs w:val="24"/>
        </w:rPr>
        <w:t>:</w:t>
      </w:r>
    </w:p>
    <w:p w14:paraId="2D67EDA5" w14:textId="77777777" w:rsidR="007B0AB0" w:rsidRPr="007B0AB0" w:rsidRDefault="007B0AB0" w:rsidP="00046E13">
      <w:pPr>
        <w:pStyle w:val="TRLBodyText"/>
        <w:numPr>
          <w:ilvl w:val="0"/>
          <w:numId w:val="25"/>
        </w:numPr>
        <w:rPr>
          <w:szCs w:val="24"/>
        </w:rPr>
      </w:pPr>
      <w:r w:rsidRPr="007B0AB0">
        <w:rPr>
          <w:szCs w:val="24"/>
        </w:rPr>
        <w:t>Issue occurs on: Google Chrome (version details to be added)</w:t>
      </w:r>
    </w:p>
    <w:p w14:paraId="0714A883" w14:textId="77777777" w:rsidR="007B0AB0" w:rsidRPr="007B0AB0" w:rsidRDefault="007B0AB0" w:rsidP="00046E13">
      <w:pPr>
        <w:pStyle w:val="TRLBodyText"/>
        <w:numPr>
          <w:ilvl w:val="0"/>
          <w:numId w:val="25"/>
        </w:numPr>
        <w:rPr>
          <w:szCs w:val="24"/>
        </w:rPr>
      </w:pPr>
      <w:r w:rsidRPr="007B0AB0">
        <w:rPr>
          <w:szCs w:val="24"/>
        </w:rPr>
        <w:t>Works fine on: Microsoft Edge (version details to be added)</w:t>
      </w:r>
    </w:p>
    <w:p w14:paraId="3E916DB3" w14:textId="77777777" w:rsidR="007B0AB0" w:rsidRDefault="007B0AB0" w:rsidP="00046E13">
      <w:pPr>
        <w:pStyle w:val="TRLBodyText"/>
        <w:ind w:firstLine="360"/>
        <w:rPr>
          <w:szCs w:val="24"/>
        </w:rPr>
      </w:pPr>
      <w:r w:rsidRPr="007B0AB0">
        <w:rPr>
          <w:b/>
          <w:bCs/>
          <w:szCs w:val="24"/>
        </w:rPr>
        <w:t>Evidence</w:t>
      </w:r>
      <w:r w:rsidRPr="007B0AB0">
        <w:rPr>
          <w:szCs w:val="24"/>
        </w:rPr>
        <w:t>: Attached screenshots comparing the Chrome and Edge browsers.</w:t>
      </w:r>
    </w:p>
    <w:p w14:paraId="51F1EC31" w14:textId="532BD0BB" w:rsidR="00046E13" w:rsidRPr="007B0AB0" w:rsidRDefault="00046E13" w:rsidP="00046E13">
      <w:pPr>
        <w:pStyle w:val="TRLBodyText"/>
        <w:ind w:firstLine="360"/>
        <w:rPr>
          <w:szCs w:val="24"/>
        </w:rPr>
      </w:pPr>
      <w:r>
        <w:rPr>
          <w:noProof/>
        </w:rPr>
        <w:drawing>
          <wp:inline distT="0" distB="0" distL="0" distR="0" wp14:anchorId="52F3843A" wp14:editId="02FE6642">
            <wp:extent cx="5731510" cy="3122930"/>
            <wp:effectExtent l="0" t="0" r="2540" b="1270"/>
            <wp:docPr id="1603603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034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903" w14:textId="77777777" w:rsidR="007B0AB0" w:rsidRPr="007B0AB0" w:rsidRDefault="007B0AB0" w:rsidP="00046E13">
      <w:pPr>
        <w:pStyle w:val="TRLBodyText"/>
        <w:ind w:left="360"/>
        <w:rPr>
          <w:szCs w:val="24"/>
        </w:rPr>
      </w:pPr>
      <w:r w:rsidRPr="007B0AB0">
        <w:rPr>
          <w:szCs w:val="24"/>
        </w:rPr>
        <w:t>This bug affects the usability of the registration process, as users may struggle to verify their password input on Chrome.</w:t>
      </w:r>
    </w:p>
    <w:p w14:paraId="240D1CF0" w14:textId="66BCAA7F" w:rsidR="00DC3ABE" w:rsidRPr="00046E13" w:rsidRDefault="00DC3ABE" w:rsidP="00DC3ABE">
      <w:pPr>
        <w:pStyle w:val="TRLBodyText"/>
        <w:rPr>
          <w:sz w:val="28"/>
          <w:szCs w:val="28"/>
          <w:u w:val="single"/>
        </w:rPr>
      </w:pPr>
      <w:r w:rsidRPr="00046E13">
        <w:rPr>
          <w:sz w:val="28"/>
          <w:szCs w:val="28"/>
          <w:u w:val="single"/>
        </w:rPr>
        <w:t>REST API Testing</w:t>
      </w:r>
    </w:p>
    <w:p w14:paraId="59F89492" w14:textId="496E35A7" w:rsidR="00DC3ABE" w:rsidRPr="00DC3ABE" w:rsidRDefault="00DC3ABE" w:rsidP="00DC3ABE">
      <w:pPr>
        <w:pStyle w:val="TRLBodyText"/>
        <w:rPr>
          <w:b/>
          <w:bCs/>
          <w:szCs w:val="24"/>
        </w:rPr>
      </w:pPr>
      <w:r w:rsidRPr="00DC3ABE">
        <w:rPr>
          <w:b/>
          <w:bCs/>
          <w:szCs w:val="24"/>
        </w:rPr>
        <w:t>Scenario: 01_Reset the test data</w:t>
      </w:r>
    </w:p>
    <w:p w14:paraId="30689B17" w14:textId="77777777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szCs w:val="24"/>
        </w:rPr>
        <w:tab/>
        <w:t>Given User is authorised</w:t>
      </w:r>
    </w:p>
    <w:p w14:paraId="38128EAF" w14:textId="77777777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szCs w:val="24"/>
        </w:rPr>
        <w:tab/>
        <w:t>When User 'reset' the test data</w:t>
      </w:r>
    </w:p>
    <w:p w14:paraId="3355639A" w14:textId="3AF8946F" w:rsidR="00DC3ABE" w:rsidRPr="00046E13" w:rsidRDefault="00DC3ABE" w:rsidP="00DC3ABE">
      <w:pPr>
        <w:pStyle w:val="TRLBodyText"/>
        <w:rPr>
          <w:szCs w:val="24"/>
        </w:rPr>
      </w:pPr>
      <w:r w:rsidRPr="00046E13">
        <w:rPr>
          <w:szCs w:val="24"/>
        </w:rPr>
        <w:tab/>
        <w:t>Then the data should be cleared and reset to default values</w:t>
      </w:r>
    </w:p>
    <w:p w14:paraId="0C402BCC" w14:textId="77777777" w:rsidR="00DC3ABE" w:rsidRDefault="00DC3ABE" w:rsidP="00DC3ABE">
      <w:pPr>
        <w:pStyle w:val="TRLBodyText"/>
        <w:rPr>
          <w:sz w:val="28"/>
          <w:szCs w:val="28"/>
        </w:rPr>
      </w:pPr>
    </w:p>
    <w:p w14:paraId="6DD9E57C" w14:textId="0ACFA4F3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 xml:space="preserve">Bug </w:t>
      </w:r>
      <w:r w:rsidRPr="00DC3ABE">
        <w:rPr>
          <w:b/>
          <w:bCs/>
          <w:szCs w:val="24"/>
        </w:rPr>
        <w:t>Title</w:t>
      </w:r>
      <w:r w:rsidRPr="00DC3ABE">
        <w:rPr>
          <w:szCs w:val="24"/>
        </w:rPr>
        <w:t xml:space="preserve">: "Unauthorized error </w:t>
      </w:r>
      <w:r>
        <w:rPr>
          <w:szCs w:val="24"/>
        </w:rPr>
        <w:t xml:space="preserve">displayed in the response </w:t>
      </w:r>
      <w:r w:rsidRPr="00DC3ABE">
        <w:rPr>
          <w:szCs w:val="24"/>
        </w:rPr>
        <w:t xml:space="preserve">when </w:t>
      </w:r>
      <w:r>
        <w:rPr>
          <w:szCs w:val="24"/>
        </w:rPr>
        <w:t>trying</w:t>
      </w:r>
      <w:r w:rsidRPr="00DC3ABE">
        <w:rPr>
          <w:szCs w:val="24"/>
        </w:rPr>
        <w:t xml:space="preserve"> to reset test data via API"</w:t>
      </w:r>
    </w:p>
    <w:p w14:paraId="5B45B58A" w14:textId="12372E2E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lastRenderedPageBreak/>
        <w:t>Description</w:t>
      </w:r>
      <w:r w:rsidRPr="00DC3ABE">
        <w:rPr>
          <w:szCs w:val="24"/>
        </w:rPr>
        <w:t xml:space="preserve">: When an authorized user attempts to reset the test, an "Unauthorized" error is </w:t>
      </w:r>
      <w:r w:rsidRPr="00DC3ABE">
        <w:rPr>
          <w:szCs w:val="24"/>
        </w:rPr>
        <w:t>shown</w:t>
      </w:r>
      <w:r w:rsidRPr="00DC3ABE">
        <w:rPr>
          <w:szCs w:val="24"/>
        </w:rPr>
        <w:t xml:space="preserve"> instead of the expected 200 OK status code, and the data is not reset to default values.</w:t>
      </w:r>
    </w:p>
    <w:p w14:paraId="1C5253C4" w14:textId="3309274A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Steps to Reproduce</w:t>
      </w:r>
      <w:r w:rsidRPr="00DC3ABE">
        <w:rPr>
          <w:szCs w:val="24"/>
        </w:rPr>
        <w:t>:</w:t>
      </w:r>
    </w:p>
    <w:p w14:paraId="1D643782" w14:textId="77777777" w:rsidR="00DC3ABE" w:rsidRPr="00DC3ABE" w:rsidRDefault="00DC3ABE" w:rsidP="00DC3ABE">
      <w:pPr>
        <w:pStyle w:val="TRLBodyText"/>
        <w:numPr>
          <w:ilvl w:val="0"/>
          <w:numId w:val="18"/>
        </w:numPr>
        <w:rPr>
          <w:szCs w:val="24"/>
        </w:rPr>
      </w:pPr>
      <w:r w:rsidRPr="00DC3ABE">
        <w:rPr>
          <w:szCs w:val="24"/>
        </w:rPr>
        <w:t>Ensure the user is authorized and has the correct API credentials or token.</w:t>
      </w:r>
    </w:p>
    <w:p w14:paraId="28B23DA3" w14:textId="77777777" w:rsidR="00DC3ABE" w:rsidRPr="00DC3ABE" w:rsidRDefault="00DC3ABE" w:rsidP="00DC3ABE">
      <w:pPr>
        <w:pStyle w:val="TRLBodyText"/>
        <w:numPr>
          <w:ilvl w:val="0"/>
          <w:numId w:val="18"/>
        </w:numPr>
        <w:rPr>
          <w:szCs w:val="24"/>
        </w:rPr>
      </w:pPr>
      <w:r w:rsidRPr="00DC3ABE">
        <w:rPr>
          <w:szCs w:val="24"/>
        </w:rPr>
        <w:t>Perform an API call to reset the test data (POST or PUT request, depending on implementation).</w:t>
      </w:r>
    </w:p>
    <w:p w14:paraId="58F34DA9" w14:textId="77777777" w:rsidR="00DC3ABE" w:rsidRPr="00DC3ABE" w:rsidRDefault="00DC3ABE" w:rsidP="00DC3ABE">
      <w:pPr>
        <w:pStyle w:val="TRLBodyText"/>
        <w:numPr>
          <w:ilvl w:val="0"/>
          <w:numId w:val="18"/>
        </w:numPr>
        <w:rPr>
          <w:szCs w:val="24"/>
        </w:rPr>
      </w:pPr>
      <w:r w:rsidRPr="00DC3ABE">
        <w:rPr>
          <w:szCs w:val="24"/>
        </w:rPr>
        <w:t>Observe the response status code.</w:t>
      </w:r>
    </w:p>
    <w:p w14:paraId="08F7361F" w14:textId="51FECDB4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Expected Result</w:t>
      </w:r>
      <w:r w:rsidRPr="00DC3ABE">
        <w:rPr>
          <w:szCs w:val="24"/>
        </w:rPr>
        <w:t>: The API should return a 200 OK status code, and the test data should be cleared and reset to default values.</w:t>
      </w:r>
    </w:p>
    <w:p w14:paraId="0EE4020E" w14:textId="12CCB47A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Actual Result</w:t>
      </w:r>
      <w:r w:rsidRPr="00DC3ABE">
        <w:rPr>
          <w:szCs w:val="24"/>
          <w:highlight w:val="red"/>
        </w:rPr>
        <w:t>:</w:t>
      </w:r>
      <w:r w:rsidRPr="00DC3ABE">
        <w:rPr>
          <w:szCs w:val="24"/>
          <w:highlight w:val="red"/>
        </w:rPr>
        <w:t xml:space="preserve"> </w:t>
      </w:r>
      <w:r w:rsidRPr="00DC3ABE">
        <w:rPr>
          <w:szCs w:val="24"/>
          <w:highlight w:val="red"/>
        </w:rPr>
        <w:t>The</w:t>
      </w:r>
      <w:r w:rsidRPr="00DC3ABE">
        <w:rPr>
          <w:szCs w:val="24"/>
          <w:highlight w:val="red"/>
        </w:rPr>
        <w:t xml:space="preserve"> </w:t>
      </w:r>
      <w:r w:rsidRPr="00DC3ABE">
        <w:rPr>
          <w:szCs w:val="24"/>
          <w:highlight w:val="red"/>
        </w:rPr>
        <w:t>API returns an "Unauthorized" error, preventing the data reset operation.</w:t>
      </w:r>
    </w:p>
    <w:p w14:paraId="5C2F8ECD" w14:textId="3D28C3AD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Severity</w:t>
      </w:r>
      <w:r w:rsidRPr="00DC3ABE">
        <w:rPr>
          <w:szCs w:val="24"/>
        </w:rPr>
        <w:t>: High (Affects functionality for authorized users, preventing key operations).</w:t>
      </w:r>
    </w:p>
    <w:p w14:paraId="278645C3" w14:textId="6FDB49C5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Error Message</w:t>
      </w:r>
      <w:r w:rsidRPr="00DC3ABE">
        <w:rPr>
          <w:szCs w:val="24"/>
        </w:rPr>
        <w:t>: HTTP Status Code: 401 Unauthorized</w:t>
      </w:r>
    </w:p>
    <w:p w14:paraId="652F03E8" w14:textId="4B8599D7" w:rsidR="00DC3ABE" w:rsidRPr="00DC3ABE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Impact</w:t>
      </w:r>
      <w:r w:rsidRPr="00DC3ABE">
        <w:rPr>
          <w:szCs w:val="24"/>
        </w:rPr>
        <w:t>: Authorized users are unable to perform data reset, potentially affecting testing and system functionality.</w:t>
      </w:r>
    </w:p>
    <w:p w14:paraId="2C13B3A8" w14:textId="4CA1C5D0" w:rsidR="00CE33AB" w:rsidRDefault="00DC3ABE" w:rsidP="00DC3ABE">
      <w:pPr>
        <w:pStyle w:val="TRLBodyText"/>
        <w:rPr>
          <w:szCs w:val="24"/>
        </w:rPr>
      </w:pPr>
      <w:r w:rsidRPr="00DC3ABE">
        <w:rPr>
          <w:b/>
          <w:bCs/>
          <w:szCs w:val="24"/>
        </w:rPr>
        <w:t>Evidence</w:t>
      </w:r>
      <w:r w:rsidRPr="00DC3ABE">
        <w:rPr>
          <w:szCs w:val="24"/>
        </w:rPr>
        <w:t xml:space="preserve">: </w:t>
      </w:r>
      <w:r>
        <w:rPr>
          <w:szCs w:val="24"/>
        </w:rPr>
        <w:t>Please find the</w:t>
      </w:r>
      <w:r w:rsidR="00201B0C">
        <w:rPr>
          <w:szCs w:val="24"/>
        </w:rPr>
        <w:t xml:space="preserve"> automation status </w:t>
      </w:r>
      <w:r>
        <w:rPr>
          <w:szCs w:val="24"/>
        </w:rPr>
        <w:t>html report for the reference!</w:t>
      </w:r>
    </w:p>
    <w:p w14:paraId="1A325DBA" w14:textId="2A090524" w:rsidR="00201B0C" w:rsidRDefault="00201B0C" w:rsidP="00DC3ABE">
      <w:pPr>
        <w:pStyle w:val="TRLBodyText"/>
        <w:rPr>
          <w:szCs w:val="24"/>
        </w:rPr>
      </w:pPr>
      <w:hyperlink r:id="rId13" w:history="1">
        <w:r w:rsidRPr="00201B0C">
          <w:rPr>
            <w:rStyle w:val="Hyperlink"/>
            <w:szCs w:val="24"/>
          </w:rPr>
          <w:t>Automation Status</w:t>
        </w:r>
        <w:r w:rsidRPr="00201B0C">
          <w:rPr>
            <w:rStyle w:val="Hyperlink"/>
            <w:szCs w:val="24"/>
          </w:rPr>
          <w:t xml:space="preserve"> </w:t>
        </w:r>
        <w:r w:rsidRPr="00201B0C">
          <w:rPr>
            <w:rStyle w:val="Hyperlink"/>
            <w:szCs w:val="24"/>
          </w:rPr>
          <w:t>Report</w:t>
        </w:r>
      </w:hyperlink>
    </w:p>
    <w:p w14:paraId="5B4BCA72" w14:textId="4106DC26" w:rsidR="00DC3ABE" w:rsidRPr="00DC3ABE" w:rsidRDefault="00DC3ABE" w:rsidP="00DC3ABE">
      <w:pPr>
        <w:pStyle w:val="TRLBodyText"/>
        <w:rPr>
          <w:szCs w:val="24"/>
        </w:rPr>
      </w:pPr>
      <w:r>
        <w:object w:dxaOrig="1534" w:dyaOrig="997" w14:anchorId="7DF416D2">
          <v:shape id="_x0000_i1029" type="#_x0000_t75" style="width:76.5pt;height:49.5pt" o:ole="">
            <v:imagedata r:id="rId14" o:title=""/>
          </v:shape>
          <o:OLEObject Type="Embed" ProgID="Package" ShapeID="_x0000_i1029" DrawAspect="Icon" ObjectID="_1790061850" r:id="rId15"/>
        </w:object>
      </w:r>
    </w:p>
    <w:p w14:paraId="27229F8B" w14:textId="77777777" w:rsidR="00F9254A" w:rsidRPr="00DC3ABE" w:rsidRDefault="00F9254A" w:rsidP="000C0D9F">
      <w:pPr>
        <w:pStyle w:val="TRLBodyText"/>
        <w:rPr>
          <w:szCs w:val="24"/>
        </w:rPr>
      </w:pPr>
    </w:p>
    <w:sectPr w:rsidR="00F9254A" w:rsidRPr="00DC3ABE" w:rsidSect="008E0E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279DDB" w14:textId="77777777" w:rsidR="00D42F4A" w:rsidRDefault="00D42F4A" w:rsidP="00F55225">
      <w:pPr>
        <w:spacing w:after="0"/>
      </w:pPr>
      <w:r>
        <w:separator/>
      </w:r>
    </w:p>
  </w:endnote>
  <w:endnote w:type="continuationSeparator" w:id="0">
    <w:p w14:paraId="6BD07673" w14:textId="77777777" w:rsidR="00D42F4A" w:rsidRDefault="00D42F4A" w:rsidP="00F5522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F2E852" w14:textId="77777777" w:rsidR="00D42F4A" w:rsidRDefault="00D42F4A" w:rsidP="00F55225">
      <w:pPr>
        <w:spacing w:after="0"/>
      </w:pPr>
      <w:r>
        <w:separator/>
      </w:r>
    </w:p>
  </w:footnote>
  <w:footnote w:type="continuationSeparator" w:id="0">
    <w:p w14:paraId="3FCB53DC" w14:textId="77777777" w:rsidR="00D42F4A" w:rsidRDefault="00D42F4A" w:rsidP="00F5522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3B628E4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942256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2EC4DB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B18CB6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F84CA8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142225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750023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20C586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B92EE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903F7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B6798"/>
    <w:multiLevelType w:val="multilevel"/>
    <w:tmpl w:val="27FC7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40564CA"/>
    <w:multiLevelType w:val="multilevel"/>
    <w:tmpl w:val="E8A6C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5537D3B"/>
    <w:multiLevelType w:val="hybridMultilevel"/>
    <w:tmpl w:val="38FC79B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182F6FBC"/>
    <w:multiLevelType w:val="hybridMultilevel"/>
    <w:tmpl w:val="81D65BB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7B51DFE"/>
    <w:multiLevelType w:val="multilevel"/>
    <w:tmpl w:val="27FC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2513DE"/>
    <w:multiLevelType w:val="multilevel"/>
    <w:tmpl w:val="DAFA5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5D713A"/>
    <w:multiLevelType w:val="multilevel"/>
    <w:tmpl w:val="42344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2137FE"/>
    <w:multiLevelType w:val="multilevel"/>
    <w:tmpl w:val="27FC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9A732B"/>
    <w:multiLevelType w:val="multilevel"/>
    <w:tmpl w:val="A86E2398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90"/>
        </w:tabs>
        <w:ind w:left="890" w:hanging="89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191"/>
        </w:tabs>
        <w:ind w:left="1191" w:hanging="1191"/>
      </w:pPr>
      <w:rPr>
        <w:rFonts w:hint="default"/>
      </w:rPr>
    </w:lvl>
    <w:lvl w:ilvl="4">
      <w:start w:val="1"/>
      <w:numFmt w:val="decimal"/>
      <w:lvlRestart w:val="1"/>
      <w:lvlText w:val="%1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71BD2F5D"/>
    <w:multiLevelType w:val="multilevel"/>
    <w:tmpl w:val="27FC7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EA67659"/>
    <w:multiLevelType w:val="multilevel"/>
    <w:tmpl w:val="6FAEF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85621717">
    <w:abstractNumId w:val="18"/>
  </w:num>
  <w:num w:numId="2" w16cid:durableId="1223638222">
    <w:abstractNumId w:val="18"/>
  </w:num>
  <w:num w:numId="3" w16cid:durableId="1115363954">
    <w:abstractNumId w:val="18"/>
  </w:num>
  <w:num w:numId="4" w16cid:durableId="294258321">
    <w:abstractNumId w:val="18"/>
  </w:num>
  <w:num w:numId="5" w16cid:durableId="1874729517">
    <w:abstractNumId w:val="9"/>
  </w:num>
  <w:num w:numId="6" w16cid:durableId="1310751101">
    <w:abstractNumId w:val="7"/>
  </w:num>
  <w:num w:numId="7" w16cid:durableId="1355569896">
    <w:abstractNumId w:val="6"/>
  </w:num>
  <w:num w:numId="8" w16cid:durableId="884951842">
    <w:abstractNumId w:val="5"/>
  </w:num>
  <w:num w:numId="9" w16cid:durableId="1280917150">
    <w:abstractNumId w:val="4"/>
  </w:num>
  <w:num w:numId="10" w16cid:durableId="1773233760">
    <w:abstractNumId w:val="8"/>
  </w:num>
  <w:num w:numId="11" w16cid:durableId="1431582705">
    <w:abstractNumId w:val="3"/>
  </w:num>
  <w:num w:numId="12" w16cid:durableId="247082186">
    <w:abstractNumId w:val="2"/>
  </w:num>
  <w:num w:numId="13" w16cid:durableId="1454131056">
    <w:abstractNumId w:val="1"/>
  </w:num>
  <w:num w:numId="14" w16cid:durableId="214705825">
    <w:abstractNumId w:val="0"/>
  </w:num>
  <w:num w:numId="15" w16cid:durableId="617833038">
    <w:abstractNumId w:val="11"/>
  </w:num>
  <w:num w:numId="16" w16cid:durableId="75984961">
    <w:abstractNumId w:val="20"/>
  </w:num>
  <w:num w:numId="17" w16cid:durableId="1269041630">
    <w:abstractNumId w:val="19"/>
  </w:num>
  <w:num w:numId="18" w16cid:durableId="1516648063">
    <w:abstractNumId w:val="16"/>
  </w:num>
  <w:num w:numId="19" w16cid:durableId="957227056">
    <w:abstractNumId w:val="17"/>
  </w:num>
  <w:num w:numId="20" w16cid:durableId="1511916183">
    <w:abstractNumId w:val="14"/>
  </w:num>
  <w:num w:numId="21" w16cid:durableId="2119133380">
    <w:abstractNumId w:val="14"/>
    <w:lvlOverride w:ilvl="0">
      <w:lvl w:ilvl="0">
        <w:start w:val="1"/>
        <w:numFmt w:val="decimal"/>
        <w:lvlText w:val="%1."/>
        <w:lvlJc w:val="left"/>
        <w:pPr>
          <w:tabs>
            <w:tab w:val="num" w:pos="720"/>
          </w:tabs>
          <w:ind w:left="720" w:hanging="360"/>
        </w:pPr>
      </w:lvl>
    </w:lvlOverride>
    <w:lvlOverride w:ilvl="1">
      <w:lvl w:ilvl="1">
        <w:start w:val="1"/>
        <w:numFmt w:val="bullet"/>
        <w:lvlText w:val=""/>
        <w:lvlJc w:val="left"/>
        <w:pPr>
          <w:ind w:left="1440" w:hanging="360"/>
        </w:pPr>
        <w:rPr>
          <w:rFonts w:ascii="Symbol" w:hAnsi="Symbol"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2" w16cid:durableId="1165820018">
    <w:abstractNumId w:val="15"/>
  </w:num>
  <w:num w:numId="23" w16cid:durableId="782308636">
    <w:abstractNumId w:val="10"/>
  </w:num>
  <w:num w:numId="24" w16cid:durableId="397942058">
    <w:abstractNumId w:val="13"/>
  </w:num>
  <w:num w:numId="25" w16cid:durableId="202296977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stylePaneFormatFilter w:val="D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5C61FD"/>
    <w:rsid w:val="00046E13"/>
    <w:rsid w:val="000531B9"/>
    <w:rsid w:val="000701B5"/>
    <w:rsid w:val="00072A29"/>
    <w:rsid w:val="000C0D9F"/>
    <w:rsid w:val="000E40B3"/>
    <w:rsid w:val="000F2CB3"/>
    <w:rsid w:val="00112536"/>
    <w:rsid w:val="00115A80"/>
    <w:rsid w:val="00182BEF"/>
    <w:rsid w:val="00182F54"/>
    <w:rsid w:val="00184D6E"/>
    <w:rsid w:val="00187B2A"/>
    <w:rsid w:val="00191D17"/>
    <w:rsid w:val="001A29B8"/>
    <w:rsid w:val="001C20D0"/>
    <w:rsid w:val="00201B0C"/>
    <w:rsid w:val="00212EB2"/>
    <w:rsid w:val="00216CD2"/>
    <w:rsid w:val="002D2360"/>
    <w:rsid w:val="002D7CAA"/>
    <w:rsid w:val="002E12B3"/>
    <w:rsid w:val="002E7873"/>
    <w:rsid w:val="002F76C9"/>
    <w:rsid w:val="00335776"/>
    <w:rsid w:val="0034110F"/>
    <w:rsid w:val="003C0E61"/>
    <w:rsid w:val="003E6FF8"/>
    <w:rsid w:val="00412658"/>
    <w:rsid w:val="00412BF1"/>
    <w:rsid w:val="004B134E"/>
    <w:rsid w:val="004F0AA9"/>
    <w:rsid w:val="005725AF"/>
    <w:rsid w:val="0058586A"/>
    <w:rsid w:val="005930C4"/>
    <w:rsid w:val="005A494C"/>
    <w:rsid w:val="005C61FD"/>
    <w:rsid w:val="006160EB"/>
    <w:rsid w:val="0062289A"/>
    <w:rsid w:val="0065400F"/>
    <w:rsid w:val="006602F0"/>
    <w:rsid w:val="006C6D25"/>
    <w:rsid w:val="006D243F"/>
    <w:rsid w:val="00704F8B"/>
    <w:rsid w:val="0071290A"/>
    <w:rsid w:val="0072548D"/>
    <w:rsid w:val="00793FD3"/>
    <w:rsid w:val="007A5167"/>
    <w:rsid w:val="007B0AB0"/>
    <w:rsid w:val="007D3C70"/>
    <w:rsid w:val="007E7532"/>
    <w:rsid w:val="008273EC"/>
    <w:rsid w:val="008422A3"/>
    <w:rsid w:val="008654A0"/>
    <w:rsid w:val="00885243"/>
    <w:rsid w:val="008867E7"/>
    <w:rsid w:val="008A7221"/>
    <w:rsid w:val="008C4144"/>
    <w:rsid w:val="008D4498"/>
    <w:rsid w:val="008E0EB7"/>
    <w:rsid w:val="008E17BD"/>
    <w:rsid w:val="0090292F"/>
    <w:rsid w:val="00905D54"/>
    <w:rsid w:val="00933BE7"/>
    <w:rsid w:val="00991070"/>
    <w:rsid w:val="009A7416"/>
    <w:rsid w:val="009E452B"/>
    <w:rsid w:val="009E758A"/>
    <w:rsid w:val="00A01FF8"/>
    <w:rsid w:val="00A021B6"/>
    <w:rsid w:val="00A175DE"/>
    <w:rsid w:val="00AA1E57"/>
    <w:rsid w:val="00AA7240"/>
    <w:rsid w:val="00AE39F0"/>
    <w:rsid w:val="00AF3204"/>
    <w:rsid w:val="00AF6D07"/>
    <w:rsid w:val="00BA7FCD"/>
    <w:rsid w:val="00BC57DB"/>
    <w:rsid w:val="00C57CC2"/>
    <w:rsid w:val="00CB0F50"/>
    <w:rsid w:val="00CB1EEC"/>
    <w:rsid w:val="00CE33AB"/>
    <w:rsid w:val="00D42F4A"/>
    <w:rsid w:val="00D828ED"/>
    <w:rsid w:val="00D84A1F"/>
    <w:rsid w:val="00DC3ABE"/>
    <w:rsid w:val="00DD1E87"/>
    <w:rsid w:val="00DD35C2"/>
    <w:rsid w:val="00DE77C4"/>
    <w:rsid w:val="00E04686"/>
    <w:rsid w:val="00E45911"/>
    <w:rsid w:val="00E70FDC"/>
    <w:rsid w:val="00EA397F"/>
    <w:rsid w:val="00EF6015"/>
    <w:rsid w:val="00EF66C7"/>
    <w:rsid w:val="00F3666B"/>
    <w:rsid w:val="00F55225"/>
    <w:rsid w:val="00F8186F"/>
    <w:rsid w:val="00F9254A"/>
    <w:rsid w:val="00FA4C8F"/>
    <w:rsid w:val="00FA7A41"/>
    <w:rsid w:val="00FC4D9A"/>
    <w:rsid w:val="00FF1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E4F4A"/>
  <w15:chartTrackingRefBased/>
  <w15:docId w15:val="{A63F382C-3E39-46E8-B1C7-71B2D5DB7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D9F"/>
    <w:pPr>
      <w:spacing w:after="120" w:line="240" w:lineRule="auto"/>
      <w:jc w:val="both"/>
    </w:pPr>
    <w:rPr>
      <w:rFonts w:ascii="Calibri" w:hAnsi="Calibri" w:cs="Calibri"/>
      <w:sz w:val="24"/>
      <w:szCs w:val="20"/>
      <w:lang w:eastAsia="zh-CN"/>
    </w:rPr>
  </w:style>
  <w:style w:type="paragraph" w:styleId="Heading1">
    <w:name w:val="heading 1"/>
    <w:aliases w:val="TRL Head1"/>
    <w:next w:val="Normal"/>
    <w:link w:val="Heading1Char"/>
    <w:qFormat/>
    <w:rsid w:val="000C0D9F"/>
    <w:pPr>
      <w:keepNext/>
      <w:numPr>
        <w:numId w:val="4"/>
      </w:numPr>
      <w:spacing w:before="360" w:after="120" w:line="240" w:lineRule="auto"/>
      <w:outlineLvl w:val="0"/>
    </w:pPr>
    <w:rPr>
      <w:rFonts w:ascii="Calibri" w:eastAsiaTheme="majorEastAsia" w:hAnsi="Calibri" w:cstheme="majorBidi"/>
      <w:b/>
      <w:color w:val="000000" w:themeColor="accent1"/>
      <w:sz w:val="32"/>
      <w:szCs w:val="20"/>
      <w:lang w:eastAsia="zh-CN"/>
    </w:rPr>
  </w:style>
  <w:style w:type="paragraph" w:styleId="Heading2">
    <w:name w:val="heading 2"/>
    <w:aliases w:val="TRL Head2"/>
    <w:next w:val="Normal"/>
    <w:link w:val="Heading2Char"/>
    <w:qFormat/>
    <w:rsid w:val="000C0D9F"/>
    <w:pPr>
      <w:keepNext/>
      <w:numPr>
        <w:ilvl w:val="1"/>
        <w:numId w:val="4"/>
      </w:numPr>
      <w:tabs>
        <w:tab w:val="left" w:pos="1276"/>
        <w:tab w:val="left" w:pos="2694"/>
      </w:tabs>
      <w:spacing w:before="360" w:after="120" w:line="240" w:lineRule="auto"/>
      <w:outlineLvl w:val="1"/>
    </w:pPr>
    <w:rPr>
      <w:rFonts w:ascii="Calibri" w:eastAsiaTheme="majorEastAsia" w:hAnsi="Calibri" w:cstheme="majorBidi"/>
      <w:b/>
      <w:color w:val="000000" w:themeColor="accent1"/>
      <w:sz w:val="28"/>
      <w:szCs w:val="20"/>
      <w:lang w:eastAsia="zh-CN"/>
    </w:rPr>
  </w:style>
  <w:style w:type="paragraph" w:styleId="Heading3">
    <w:name w:val="heading 3"/>
    <w:aliases w:val="TRL Head3"/>
    <w:next w:val="Normal"/>
    <w:link w:val="Heading3Char"/>
    <w:qFormat/>
    <w:rsid w:val="000C0D9F"/>
    <w:pPr>
      <w:keepNext/>
      <w:numPr>
        <w:ilvl w:val="2"/>
        <w:numId w:val="4"/>
      </w:numPr>
      <w:tabs>
        <w:tab w:val="left" w:pos="1191"/>
      </w:tabs>
      <w:spacing w:before="360" w:after="120" w:line="240" w:lineRule="auto"/>
      <w:outlineLvl w:val="2"/>
    </w:pPr>
    <w:rPr>
      <w:rFonts w:ascii="Calibri" w:eastAsiaTheme="majorEastAsia" w:hAnsi="Calibri" w:cstheme="majorBidi"/>
      <w:b/>
      <w:i/>
      <w:color w:val="000000" w:themeColor="accent1"/>
      <w:sz w:val="24"/>
      <w:szCs w:val="20"/>
      <w:lang w:eastAsia="zh-CN"/>
    </w:rPr>
  </w:style>
  <w:style w:type="paragraph" w:styleId="Heading4">
    <w:name w:val="heading 4"/>
    <w:aliases w:val="TRL Head4"/>
    <w:next w:val="Normal"/>
    <w:link w:val="Heading4Char"/>
    <w:qFormat/>
    <w:rsid w:val="000C0D9F"/>
    <w:pPr>
      <w:keepNext/>
      <w:numPr>
        <w:ilvl w:val="3"/>
        <w:numId w:val="4"/>
      </w:numPr>
      <w:tabs>
        <w:tab w:val="left" w:pos="1418"/>
      </w:tabs>
      <w:spacing w:before="360" w:after="120" w:line="240" w:lineRule="auto"/>
      <w:outlineLvl w:val="3"/>
    </w:pPr>
    <w:rPr>
      <w:rFonts w:ascii="Calibri" w:eastAsiaTheme="majorEastAsia" w:hAnsi="Calibri" w:cstheme="majorBidi"/>
      <w:i/>
      <w:color w:val="000000" w:themeColor="accent1"/>
      <w:sz w:val="24"/>
      <w:szCs w:val="20"/>
      <w:lang w:eastAsia="zh-CN"/>
    </w:rPr>
  </w:style>
  <w:style w:type="paragraph" w:styleId="Heading5">
    <w:name w:val="heading 5"/>
    <w:basedOn w:val="Normal"/>
    <w:next w:val="Normal"/>
    <w:link w:val="Heading5Char"/>
    <w:uiPriority w:val="9"/>
    <w:semiHidden/>
    <w:rsid w:val="005C61F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00000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5C61F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5C61F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5C61F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5C61F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TRL Head1 Char"/>
    <w:basedOn w:val="DefaultParagraphFont"/>
    <w:link w:val="Heading1"/>
    <w:rsid w:val="000C0D9F"/>
    <w:rPr>
      <w:rFonts w:ascii="Calibri" w:eastAsiaTheme="majorEastAsia" w:hAnsi="Calibri" w:cstheme="majorBidi"/>
      <w:b/>
      <w:color w:val="000000" w:themeColor="accent1"/>
      <w:sz w:val="32"/>
      <w:szCs w:val="20"/>
      <w:lang w:eastAsia="zh-CN"/>
    </w:rPr>
  </w:style>
  <w:style w:type="character" w:customStyle="1" w:styleId="Heading2Char">
    <w:name w:val="Heading 2 Char"/>
    <w:aliases w:val="TRL Head2 Char"/>
    <w:basedOn w:val="DefaultParagraphFont"/>
    <w:link w:val="Heading2"/>
    <w:rsid w:val="000C0D9F"/>
    <w:rPr>
      <w:rFonts w:ascii="Calibri" w:eastAsiaTheme="majorEastAsia" w:hAnsi="Calibri" w:cstheme="majorBidi"/>
      <w:b/>
      <w:color w:val="000000" w:themeColor="accent1"/>
      <w:sz w:val="28"/>
      <w:szCs w:val="20"/>
      <w:lang w:eastAsia="zh-CN"/>
    </w:rPr>
  </w:style>
  <w:style w:type="character" w:customStyle="1" w:styleId="Heading3Char">
    <w:name w:val="Heading 3 Char"/>
    <w:aliases w:val="TRL Head3 Char"/>
    <w:basedOn w:val="DefaultParagraphFont"/>
    <w:link w:val="Heading3"/>
    <w:rsid w:val="000C0D9F"/>
    <w:rPr>
      <w:rFonts w:ascii="Calibri" w:eastAsiaTheme="majorEastAsia" w:hAnsi="Calibri" w:cstheme="majorBidi"/>
      <w:b/>
      <w:i/>
      <w:color w:val="000000" w:themeColor="accent1"/>
      <w:sz w:val="24"/>
      <w:szCs w:val="20"/>
      <w:lang w:eastAsia="zh-CN"/>
    </w:rPr>
  </w:style>
  <w:style w:type="character" w:customStyle="1" w:styleId="Heading4Char">
    <w:name w:val="Heading 4 Char"/>
    <w:aliases w:val="TRL Head4 Char"/>
    <w:basedOn w:val="DefaultParagraphFont"/>
    <w:link w:val="Heading4"/>
    <w:rsid w:val="000C0D9F"/>
    <w:rPr>
      <w:rFonts w:ascii="Calibri" w:eastAsiaTheme="majorEastAsia" w:hAnsi="Calibri" w:cstheme="majorBidi"/>
      <w:i/>
      <w:color w:val="000000" w:themeColor="accent1"/>
      <w:sz w:val="24"/>
      <w:szCs w:val="20"/>
      <w:lang w:eastAsia="zh-CN"/>
    </w:rPr>
  </w:style>
  <w:style w:type="paragraph" w:customStyle="1" w:styleId="TRLBodyText">
    <w:name w:val="TRL Body Text"/>
    <w:qFormat/>
    <w:rsid w:val="000C0D9F"/>
    <w:pPr>
      <w:spacing w:after="120" w:line="280" w:lineRule="atLeast"/>
      <w:jc w:val="both"/>
    </w:pPr>
    <w:rPr>
      <w:rFonts w:ascii="Calibri" w:eastAsia="Times New Roman" w:hAnsi="Calibri" w:cs="Times New Roman"/>
      <w:sz w:val="24"/>
      <w:szCs w:val="20"/>
      <w:lang w:eastAsia="zh-CN"/>
    </w:rPr>
  </w:style>
  <w:style w:type="paragraph" w:styleId="Header">
    <w:name w:val="header"/>
    <w:basedOn w:val="Normal"/>
    <w:link w:val="HeaderChar"/>
    <w:uiPriority w:val="99"/>
    <w:semiHidden/>
    <w:unhideWhenUsed/>
    <w:rsid w:val="00F55225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55225"/>
    <w:rPr>
      <w:rFonts w:ascii="Verdana" w:hAnsi="Verdana" w:cs="Calibri"/>
      <w:sz w:val="20"/>
      <w:szCs w:val="20"/>
      <w:lang w:eastAsia="zh-CN"/>
    </w:rPr>
  </w:style>
  <w:style w:type="paragraph" w:styleId="Footer">
    <w:name w:val="footer"/>
    <w:basedOn w:val="Normal"/>
    <w:link w:val="FooterChar"/>
    <w:uiPriority w:val="99"/>
    <w:semiHidden/>
    <w:unhideWhenUsed/>
    <w:rsid w:val="00F55225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55225"/>
    <w:rPr>
      <w:rFonts w:ascii="Verdana" w:hAnsi="Verdana" w:cs="Calibri"/>
      <w:sz w:val="20"/>
      <w:szCs w:val="20"/>
      <w:lang w:eastAsia="zh-C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61FD"/>
    <w:rPr>
      <w:rFonts w:eastAsiaTheme="majorEastAsia" w:cstheme="majorBidi"/>
      <w:color w:val="000000" w:themeColor="accent1" w:themeShade="BF"/>
      <w:sz w:val="24"/>
      <w:szCs w:val="20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61FD"/>
    <w:rPr>
      <w:rFonts w:eastAsiaTheme="majorEastAsia" w:cstheme="majorBidi"/>
      <w:i/>
      <w:iCs/>
      <w:color w:val="595959" w:themeColor="text1" w:themeTint="A6"/>
      <w:sz w:val="24"/>
      <w:szCs w:val="20"/>
      <w:lang w:eastAsia="zh-C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61FD"/>
    <w:rPr>
      <w:rFonts w:eastAsiaTheme="majorEastAsia" w:cstheme="majorBidi"/>
      <w:color w:val="595959" w:themeColor="text1" w:themeTint="A6"/>
      <w:sz w:val="24"/>
      <w:szCs w:val="20"/>
      <w:lang w:eastAsia="zh-C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61FD"/>
    <w:rPr>
      <w:rFonts w:eastAsiaTheme="majorEastAsia" w:cstheme="majorBidi"/>
      <w:i/>
      <w:iCs/>
      <w:color w:val="272727" w:themeColor="text1" w:themeTint="D8"/>
      <w:sz w:val="24"/>
      <w:szCs w:val="20"/>
      <w:lang w:eastAsia="zh-C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61FD"/>
    <w:rPr>
      <w:rFonts w:eastAsiaTheme="majorEastAsia" w:cstheme="majorBidi"/>
      <w:color w:val="272727" w:themeColor="text1" w:themeTint="D8"/>
      <w:sz w:val="24"/>
      <w:szCs w:val="20"/>
      <w:lang w:eastAsia="zh-CN"/>
    </w:rPr>
  </w:style>
  <w:style w:type="paragraph" w:styleId="Title">
    <w:name w:val="Title"/>
    <w:basedOn w:val="Normal"/>
    <w:next w:val="Normal"/>
    <w:link w:val="TitleChar"/>
    <w:uiPriority w:val="10"/>
    <w:rsid w:val="005C61F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61FD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rsid w:val="005C61FD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61FD"/>
    <w:rPr>
      <w:rFonts w:eastAsiaTheme="majorEastAsia" w:cstheme="majorBidi"/>
      <w:color w:val="595959" w:themeColor="text1" w:themeTint="A6"/>
      <w:spacing w:val="15"/>
      <w:sz w:val="28"/>
      <w:szCs w:val="28"/>
      <w:lang w:eastAsia="zh-CN"/>
    </w:rPr>
  </w:style>
  <w:style w:type="paragraph" w:styleId="Quote">
    <w:name w:val="Quote"/>
    <w:basedOn w:val="Normal"/>
    <w:next w:val="Normal"/>
    <w:link w:val="QuoteChar"/>
    <w:uiPriority w:val="29"/>
    <w:qFormat/>
    <w:rsid w:val="005C61F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61FD"/>
    <w:rPr>
      <w:rFonts w:ascii="Calibri" w:hAnsi="Calibri" w:cs="Calibri"/>
      <w:i/>
      <w:iCs/>
      <w:color w:val="404040" w:themeColor="text1" w:themeTint="BF"/>
      <w:sz w:val="24"/>
      <w:szCs w:val="20"/>
      <w:lang w:eastAsia="zh-CN"/>
    </w:rPr>
  </w:style>
  <w:style w:type="paragraph" w:styleId="ListParagraph">
    <w:name w:val="List Paragraph"/>
    <w:basedOn w:val="Normal"/>
    <w:uiPriority w:val="34"/>
    <w:rsid w:val="005C61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61FD"/>
    <w:rPr>
      <w:i/>
      <w:iCs/>
      <w:color w:val="000000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61FD"/>
    <w:pPr>
      <w:pBdr>
        <w:top w:val="single" w:sz="4" w:space="10" w:color="000000" w:themeColor="accent1" w:themeShade="BF"/>
        <w:bottom w:val="single" w:sz="4" w:space="10" w:color="000000" w:themeColor="accent1" w:themeShade="BF"/>
      </w:pBdr>
      <w:spacing w:before="360" w:after="360"/>
      <w:ind w:left="864" w:right="864"/>
      <w:jc w:val="center"/>
    </w:pPr>
    <w:rPr>
      <w:i/>
      <w:iCs/>
      <w:color w:val="000000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61FD"/>
    <w:rPr>
      <w:rFonts w:ascii="Calibri" w:hAnsi="Calibri" w:cs="Calibri"/>
      <w:i/>
      <w:iCs/>
      <w:color w:val="000000" w:themeColor="accent1" w:themeShade="BF"/>
      <w:sz w:val="24"/>
      <w:szCs w:val="20"/>
      <w:lang w:eastAsia="zh-CN"/>
    </w:rPr>
  </w:style>
  <w:style w:type="character" w:styleId="IntenseReference">
    <w:name w:val="Intense Reference"/>
    <w:basedOn w:val="DefaultParagraphFont"/>
    <w:uiPriority w:val="32"/>
    <w:semiHidden/>
    <w:qFormat/>
    <w:rsid w:val="005C61FD"/>
    <w:rPr>
      <w:b/>
      <w:bCs/>
      <w:smallCaps/>
      <w:color w:val="000000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01B0C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1B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01B0C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46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hyperlink" Target="file:///C:\TRL\PracticeC\SpecFlowProject1\TestResults\index.html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gif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TRL Monochrom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000000"/>
      </a:accent1>
      <a:accent2>
        <a:srgbClr val="808080"/>
      </a:accent2>
      <a:accent3>
        <a:srgbClr val="969696"/>
      </a:accent3>
      <a:accent4>
        <a:srgbClr val="B2B2B2"/>
      </a:accent4>
      <a:accent5>
        <a:srgbClr val="C8C8C8"/>
      </a:accent5>
      <a:accent6>
        <a:srgbClr val="E1E1E1"/>
      </a:accent6>
      <a:hlink>
        <a:srgbClr val="5F5F5F"/>
      </a:hlink>
      <a:folHlink>
        <a:srgbClr val="919191"/>
      </a:folHlink>
    </a:clrScheme>
    <a:fontScheme name="TRL Fonts">
      <a:majorFont>
        <a:latin typeface="Verdana"/>
        <a:ea typeface=""/>
        <a:cs typeface=""/>
      </a:majorFont>
      <a:minorFont>
        <a:latin typeface="Verdan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DFF239-548A-4ED5-9EB0-5B3B6C907C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4</Pages>
  <Words>677</Words>
  <Characters>3860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Shailaja Cholleti</dc:creator>
  <cp:keywords/>
  <dc:description/>
  <cp:lastModifiedBy>Shailaja Cholleti</cp:lastModifiedBy>
  <cp:revision>10</cp:revision>
  <dcterms:created xsi:type="dcterms:W3CDTF">2024-10-10T05:15:00Z</dcterms:created>
  <dcterms:modified xsi:type="dcterms:W3CDTF">2024-10-10T09:38:00Z</dcterms:modified>
</cp:coreProperties>
</file>